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РЕФЕРНЦ-ЛИСТ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ОБЪЕКТЫ В РОССИИ и СНГ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Шереметьево Административное здание аэропорта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г. Нижний Новгород, сеть фирменных  магазинов Электроника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г. Москва, Неглинная ул.  Административное здание Банка России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г. Москва, Гороховский переулок (гостиничный комплекс)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г. Алматы, Гостиничный комплекс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г. Москва, Армянский переулок, Административное здание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г. Москва, Каховская Административное здание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Администрация районов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Гранд плаза Торгово-Развлекательный центр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Покупка и развлечения метрополиса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Санаторий - Крым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Отель РУС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Автоагрегат центр внедрения - Одесса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Аэропорт бориспол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Национальный банк Украины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Кукольный театр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ПРЕМЬЕР-ДВОРЕЦ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Успенская соборная церковь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OREANDA HOTEL - Ялтинский Крым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РАДИССОН САС РОЯЛ Отель - Санкт-Петербург Россия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Национальный центр обучения и реабилитации -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Кредитный офис - Москва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РИВЬЕРА Отель - Киев Украина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ОЛИМП спорткомплекс - Одесса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en-US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FF0000"/>
          <w:sz w:val="28"/>
          <w:szCs w:val="28"/>
          <w:lang w:val="en-US"/>
        </w:rPr>
        <w:t>ОБЪЕКТЫ В ЕВРОПЕ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  <w:lang w:val="en-US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МЕДИЦИНСКИЙ МУЗЕЙ  - ПАДУА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ASI TORVERGATA  -  ROME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ПОЛИТЕХНИКА МИЛАНА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ОТЕЛЬ PICCADILLY - МАНЧЕСТЕР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Отель - Хельсинки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ДОРЦЕСТР ОТЕЛЬ - ЛОНДОН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УНИВЕРСИТЕТСКАЯ СЕВЕРНАЯ БОЛЬНИЦА СРЕДНЕЙ ШКОЛЫ - Великобритания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BLD HAUSSMANN -  FRANCE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ФИАТ ШУККЕН -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БАНК  - ДЕЛЕН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КОП ВАН КЕССЕЛЬ -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TUPPERWARE -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ОСТЕНДНЫЙ ПОРТ -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FLETCHER HOTEL - ГОЛЛАНДИЯ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ЭПФЛ - ШВЕЙЦАРИЯ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ВАРТУР - САРДИНИЯ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ОФИСНЫЙ ЦЕНТР BOTANIC - BRUXELLES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ЦЕНТРАЛЬНАЯ БАШНЯ WHITGIFT - ЛОНДОН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УБС ШТАБ-КВАРТИРЫ (СОЮЗ БАНК-СУИСС) - ЦЮРИХ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КРУИЗЫ СУДОВ - РОТТЕРДАМ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ШТАБ-КВАРТИРА ЕВРОПЕЙСКОГО ПАРЛАМЕНТА - БРЮССЕЛЬ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АКАЛИТИН ПЛАЗА ОТЕЛЬ - АШАБАД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WOW BODRUM RESORT - ТУРЦИЯ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ХАЛК БАНКОВСКИЕ ШАБЛОНЫ - АНКАРСКАЯ ТУРЦИЯ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ЦЕНТР ЛА СТАФА - ВЕНА АВСТРИЯ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ЕВРОПЕЙСКИЕ ШТАБ-КВАРТИРЫ НАТО - BRUXELLES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UPTOWN - МОНАКО ГЕРМАНИЯ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FACHHOCHSHULE - МОНАКО ГЕРМАНИЯ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T-MOBILE - БОНН ГЕРМАНИЯ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IBM - МОНАКО ГЕРМАНИЯ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DAIMLER CHRYSLER BERLIN GERMANY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ТУРИСТИЧЕСКАЯ КОМИССИЯ ТЕЛЕКОММУНИКАЦИЙ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ФАРМАЦЕВТИЧЕСКАЯ КОМПАНИЯ КРКА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СЛОВЕНИЯ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ПРЕЗИДЕНТСКАЯ  РЕЗИДЕНЦИЯ ХОФБУРГ  - АВСТРИЯ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ИННОВА ПАРК - ИНСБРАУК АВСТРИЯ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ЦЕНТР ПРЕСС-СЕРВИСА РОЛАНД ГАРРОС - ПАРИЖ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Сеть отелей LOUVRE HOTEL - ФРАНЦИЯ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КРЕДИТ АГРИКОЛЬ - ПАРИЖ ФРАНЦИЯ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PARC DE L'ALLIANCE - БРУКСЕЛЛЕС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АТОМИУМ - БРУКСИЛС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ГОРОД АТРИУМ - БРУКСЕЛЛЕС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КОНТРОЛЬНАЯ БАШНЯ И ОФИСЫ АЭРОПОРТА ЗАВЕНТЕМА - BRUXELLES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WOLUWE GARDEN - БРЮССЕЛЬ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BP SUNBURY HOTEL - ВЕЛИКОБРИТАНИЯ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TRAVEL INN ACTON HOTEL - ВЕЛИКОБРИТАНИЯ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МАРРИОТ ОТЕЛЬ - НЬЮКАСЛ - ВЕЛИКОБРИТАНИЯ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СКАЙЛАЙН - ВЕНА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Музей BMW в Берлине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МУЗЕЙ BMW МОНАКО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САТУРН БАШНЯ - ВЕНА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AMADAGIO 05 - НИДЕРЛАНДЫ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HAUS DER FORSCHUNG - АВСТРИЯ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ГОРОДСКОЙ ТОЧКИ - АВСТРИЯ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МУЗЕЙ КИСТОВ ИСТОРИЧЕСКИХ ИСКУССТВ - АВСТРИЯ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ФЛОРИДО БАШНЯ АВСТРИЯ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ОТЕЛЬ ВИКТОРИЯ - ШВЕЙЦАРИЯ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РОЛЕКС - ШВЕЙЦАРИЯ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ОТЕЛЬ ЕВРОПА - ЛЮСЕРНА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CARTIER - ШВЕЙЦАРИЯ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БОТАНИК -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BRU 2000 GOLF PARK - БЕЛЬГИЯ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БРИТАНСКИЙ МУЗЕЙ - ВЕЛИКОБРИТАНИЯ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ОТЕЛЬ ГРЕНАДА ПРИКЛИ БЕЙ - ВЕЛИКОБРИТАНИЯ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RESORT ROSA DE BAYAHIBE - ДОМИНИКАНСКАЯ РЕСПУБЛИКА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RESORT ANDILANA -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МАДАГАСКАР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PORTO ANTICO GENOA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ЧАСТНАЯ ВИЛЛА ГОМБО - S.ROSSORE (PI)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ЯРМАРКА РИМИНИ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КЛИНИЧЕСКИЙ ЦЕНТР НЭПЛ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МИНИСТЕРСТВО ФИНАНСОВ - РИМИНИ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БОЛЬНИЦА УЛЬБЕРТО I ° МЕСТРЕ (ВЕНЕЦИЯ)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САН ПАЛОЛО ДИ ТОРИНО БАНК - ШТАБ-КВАРТИРА РИМ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И.Н.П.С. - ROME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АЭРОПОРТ ГЕНОА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ШКОЛА ОБЩЕНИЯ МАРКОНИ - СЕСТРИ ПОНЦЕ (GE)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КОСТА-КРУИЗЫ ШТАБ-КВАРТИРА - ГЕНОВА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MONTE DEI PASCHI DI SIENA - ИТАЛИЯ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ВЫСТАВОЧНЫЙ ОФИС - ФЛОРЕНЦИЯ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ИСАЙЛ ШТАБ-КВАРТИРЫ - FORLI '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ПАЛАЗЗО СТРОЗЗИ-ФЛОРЕНЦИЯ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HOTEL CROWN PLAZA - РИМСКИЙ</w:t>
      </w:r>
    </w:p>
    <w:p>
      <w:pPr>
        <w:pStyle w:val="Normal"/>
        <w:widowControl/>
        <w:numPr>
          <w:ilvl w:val="0"/>
          <w:numId w:val="2"/>
        </w:numPr>
        <w:tabs>
          <w:tab w:val="left" w:pos="653" w:leader="none"/>
          <w:tab w:val="left" w:pos="971" w:leader="none"/>
        </w:tabs>
        <w:bidi w:val="0"/>
        <w:spacing w:lineRule="auto" w:line="240" w:before="0" w:after="0"/>
        <w:ind w:left="360" w:right="0" w:hanging="0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КАРИГСКАЯ БОЛЬНИЦА - ФЛОРЕНЦИЯ</w:t>
      </w:r>
    </w:p>
    <w:p>
      <w:pPr>
        <w:pStyle w:val="Normal"/>
        <w:widowControl/>
        <w:numPr>
          <w:ilvl w:val="0"/>
          <w:numId w:val="2"/>
        </w:numPr>
        <w:tabs>
          <w:tab w:val="left" w:pos="653" w:leader="none"/>
          <w:tab w:val="left" w:pos="971" w:leader="none"/>
        </w:tabs>
        <w:bidi w:val="0"/>
        <w:spacing w:lineRule="auto" w:line="240" w:before="0" w:after="0"/>
        <w:ind w:left="360" w:right="0" w:hanging="0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ИСАЙЛ ШТАБ-КВАРТИРЫ - ЛУГО (РА)</w:t>
      </w:r>
    </w:p>
    <w:p>
      <w:pPr>
        <w:pStyle w:val="Normal"/>
        <w:widowControl/>
        <w:numPr>
          <w:ilvl w:val="0"/>
          <w:numId w:val="2"/>
        </w:numPr>
        <w:tabs>
          <w:tab w:val="left" w:pos="653" w:leader="none"/>
          <w:tab w:val="left" w:pos="971" w:leader="none"/>
        </w:tabs>
        <w:bidi w:val="0"/>
        <w:spacing w:lineRule="auto" w:line="240" w:before="0" w:after="0"/>
        <w:ind w:left="360" w:right="0" w:hanging="0"/>
        <w:jc w:val="left"/>
        <w:rPr/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val="en-US"/>
        </w:rPr>
        <w:t>ДОМ ДЛЯ ПОЖИЛЫХ ZAFFIRO - UDINE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b w:val="false"/>
        <w:szCs w:val="28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b w:val="false"/>
        <w:szCs w:val="28"/>
        <w:bCs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a68da"/>
    <w:rPr>
      <w:color w:val="0000FF" w:themeColor="hyperlink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>
      <w:b w:val="false"/>
      <w:bCs w:val="false"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1a01ef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74ad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LibreOffice/5.2.6.2$MacOSX_X86_64 LibreOffice_project/a3100ed2409ebf1c212f5048fbe377c281438fdc</Application>
  <Pages>4</Pages>
  <Words>626</Words>
  <Characters>3354</Characters>
  <CharactersWithSpaces>3860</CharactersWithSpaces>
  <Paragraphs>111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2017-03-24T08:05:00Z</dcterms:created>
  <dc:creator>User</dc:creator>
  <dc:description/>
  <dc:language>en-US</dc:language>
  <cp:lastModifiedBy/>
  <dcterms:modified xsi:type="dcterms:W3CDTF">2017-04-24T18:11:46Z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